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/>
        <w:rPr>
          <w:rFonts w:ascii="仿宋_GB2312" w:eastAsia="仿宋_GB2312" w:cs="仿宋_GB2312"/>
          <w:b w:val="0"/>
          <w:i w:val="0"/>
          <w:color w:val="000000"/>
          <w:sz w:val="31"/>
          <w:szCs w:val="31"/>
        </w:rPr>
      </w:pPr>
      <w:r>
        <w:rPr>
          <w:rFonts w:ascii="仿宋" w:hAnsi="仿宋" w:eastAsia="仿宋" w:cs="仿宋"/>
          <w:b w:val="0"/>
          <w:i w:val="0"/>
          <w:color w:val="000000"/>
          <w:sz w:val="28"/>
          <w:szCs w:val="28"/>
          <w:bdr w:val="none" w:color="auto" w:sz="0" w:space="0"/>
        </w:rPr>
        <w:t>专业测试内容如下：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979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4463"/>
        <w:gridCol w:w="1034"/>
        <w:gridCol w:w="1169"/>
        <w:gridCol w:w="8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 w:firstLine="144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专业测试内容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客观题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主观题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 w:firstLine="12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血液检测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医学检验相关专业知识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 w:firstLine="48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体检及献血监护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临床医学相关专业知识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 w:firstLine="48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采血及献血监护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护理学相关专业知识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 w:firstLine="480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会计学相关专业知识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167A78"/>
    <w:multiLevelType w:val="multilevel"/>
    <w:tmpl w:val="DB167A7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40C2"/>
    <w:rsid w:val="7C9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2020-07-06T10:22:00Z</dcterms:created>
  <dc:creator>Administrator</dc:creator>
  <cp:lastModifiedBy>Administrator</cp:lastModifiedBy>
  <dcterms:modified xsi:type="dcterms:W3CDTF">2020-07-06T10:23:24Z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